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ook w:val="04A0"/>
      </w:tblPr>
      <w:tblGrid>
        <w:gridCol w:w="593"/>
        <w:gridCol w:w="1285"/>
        <w:gridCol w:w="1066"/>
        <w:gridCol w:w="937"/>
        <w:gridCol w:w="763"/>
        <w:gridCol w:w="884"/>
        <w:gridCol w:w="895"/>
        <w:gridCol w:w="726"/>
        <w:gridCol w:w="1097"/>
        <w:gridCol w:w="857"/>
        <w:gridCol w:w="977"/>
        <w:gridCol w:w="544"/>
        <w:gridCol w:w="149"/>
      </w:tblGrid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Default="00571BBD"/>
        </w:tc>
        <w:tc>
          <w:tcPr>
            <w:tcW w:w="3111" w:type="dxa"/>
            <w:shd w:val="clear" w:color="FFFFFF" w:fill="auto"/>
            <w:vAlign w:val="bottom"/>
          </w:tcPr>
          <w:p w:rsidR="00571BBD" w:rsidRDefault="00571BBD"/>
        </w:tc>
        <w:tc>
          <w:tcPr>
            <w:tcW w:w="1365" w:type="dxa"/>
            <w:shd w:val="clear" w:color="FFFFFF" w:fill="auto"/>
            <w:vAlign w:val="bottom"/>
          </w:tcPr>
          <w:p w:rsidR="00571BBD" w:rsidRDefault="00571BBD"/>
        </w:tc>
        <w:tc>
          <w:tcPr>
            <w:tcW w:w="1076" w:type="dxa"/>
            <w:shd w:val="clear" w:color="FFFFFF" w:fill="auto"/>
            <w:vAlign w:val="bottom"/>
          </w:tcPr>
          <w:p w:rsidR="00571BBD" w:rsidRDefault="00571BBD"/>
        </w:tc>
        <w:tc>
          <w:tcPr>
            <w:tcW w:w="1168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47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34" w:type="dxa"/>
            <w:shd w:val="clear" w:color="FFFFFF" w:fill="auto"/>
            <w:vAlign w:val="bottom"/>
          </w:tcPr>
          <w:p w:rsidR="00571BBD" w:rsidRDefault="00571BBD"/>
        </w:tc>
        <w:tc>
          <w:tcPr>
            <w:tcW w:w="1050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60" w:type="dxa"/>
            <w:shd w:val="clear" w:color="FFFFFF" w:fill="auto"/>
            <w:vAlign w:val="bottom"/>
          </w:tcPr>
          <w:p w:rsidR="00571BBD" w:rsidRPr="000B69C0" w:rsidRDefault="00571BBD">
            <w:pPr>
              <w:rPr>
                <w:sz w:val="22"/>
              </w:rPr>
            </w:pPr>
          </w:p>
        </w:tc>
        <w:tc>
          <w:tcPr>
            <w:tcW w:w="1168" w:type="dxa"/>
            <w:shd w:val="clear" w:color="FFFFFF" w:fill="auto"/>
            <w:vAlign w:val="bottom"/>
          </w:tcPr>
          <w:p w:rsidR="00571BBD" w:rsidRPr="000B69C0" w:rsidRDefault="00571BBD">
            <w:pPr>
              <w:rPr>
                <w:sz w:val="22"/>
              </w:rPr>
            </w:pPr>
          </w:p>
        </w:tc>
        <w:tc>
          <w:tcPr>
            <w:tcW w:w="2494" w:type="dxa"/>
            <w:gridSpan w:val="2"/>
            <w:shd w:val="clear" w:color="FFFFFF" w:fill="auto"/>
            <w:vAlign w:val="bottom"/>
          </w:tcPr>
          <w:p w:rsidR="00571BBD" w:rsidRPr="000B69C0" w:rsidRDefault="005D249B">
            <w:pPr>
              <w:jc w:val="right"/>
              <w:rPr>
                <w:sz w:val="22"/>
                <w:lang w:val="ro-RO"/>
              </w:rPr>
            </w:pPr>
            <w:proofErr w:type="spellStart"/>
            <w:r w:rsidRPr="000B69C0">
              <w:rPr>
                <w:rFonts w:ascii="Times New Roman" w:hAnsi="Times New Roman"/>
                <w:sz w:val="22"/>
              </w:rPr>
              <w:t>Anex</w:t>
            </w:r>
            <w:proofErr w:type="spellEnd"/>
            <w:r w:rsidR="000B69C0">
              <w:rPr>
                <w:rFonts w:ascii="Times New Roman" w:hAnsi="Times New Roman"/>
                <w:sz w:val="22"/>
                <w:lang w:val="ro-RO"/>
              </w:rPr>
              <w:t>ă</w:t>
            </w:r>
          </w:p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679" w:type="dxa"/>
            <w:gridSpan w:val="9"/>
            <w:shd w:val="clear" w:color="FFFFFF" w:fill="auto"/>
            <w:vAlign w:val="bottom"/>
          </w:tcPr>
          <w:p w:rsidR="00571BBD" w:rsidRPr="000B69C0" w:rsidRDefault="00571BBD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2494" w:type="dxa"/>
            <w:gridSpan w:val="2"/>
            <w:shd w:val="clear" w:color="FFFFFF" w:fill="auto"/>
            <w:vAlign w:val="bottom"/>
          </w:tcPr>
          <w:p w:rsidR="00571BBD" w:rsidRPr="000B69C0" w:rsidRDefault="000B69C0">
            <w:pPr>
              <w:jc w:val="right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La decizia Consiliului raional</w:t>
            </w:r>
          </w:p>
        </w:tc>
      </w:tr>
      <w:tr w:rsidR="00571BBD" w:rsidRPr="000B69C0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Pr="000B69C0" w:rsidRDefault="00571BBD">
            <w:pPr>
              <w:rPr>
                <w:lang w:val="ro-RO"/>
              </w:rPr>
            </w:pPr>
          </w:p>
        </w:tc>
        <w:tc>
          <w:tcPr>
            <w:tcW w:w="5552" w:type="dxa"/>
            <w:gridSpan w:val="3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  <w:tc>
          <w:tcPr>
            <w:tcW w:w="1168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  <w:tc>
          <w:tcPr>
            <w:tcW w:w="1247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34" w:type="dxa"/>
            <w:shd w:val="clear" w:color="FFFFFF" w:fill="auto"/>
            <w:vAlign w:val="bottom"/>
          </w:tcPr>
          <w:p w:rsidR="00571BBD" w:rsidRDefault="00571BBD"/>
        </w:tc>
        <w:tc>
          <w:tcPr>
            <w:tcW w:w="1050" w:type="dxa"/>
            <w:shd w:val="clear" w:color="FFFFFF" w:fill="auto"/>
            <w:vAlign w:val="bottom"/>
          </w:tcPr>
          <w:p w:rsidR="00571BBD" w:rsidRDefault="00571BBD"/>
        </w:tc>
        <w:tc>
          <w:tcPr>
            <w:tcW w:w="4922" w:type="dxa"/>
            <w:gridSpan w:val="4"/>
            <w:shd w:val="clear" w:color="FFFFFF" w:fill="auto"/>
            <w:vAlign w:val="bottom"/>
          </w:tcPr>
          <w:p w:rsidR="00571BBD" w:rsidRPr="000B69C0" w:rsidRDefault="000B69C0">
            <w:pPr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Nr._______din_____2024</w:t>
            </w:r>
          </w:p>
        </w:tc>
      </w:tr>
      <w:tr w:rsidR="00571BBD" w:rsidRPr="000B69C0" w:rsidTr="000B69C0">
        <w:trPr>
          <w:gridAfter w:val="1"/>
          <w:wAfter w:w="945" w:type="dxa"/>
          <w:trHeight w:val="60"/>
        </w:trPr>
        <w:tc>
          <w:tcPr>
            <w:tcW w:w="7665" w:type="dxa"/>
            <w:gridSpan w:val="5"/>
            <w:shd w:val="clear" w:color="FFFFFF" w:fill="auto"/>
          </w:tcPr>
          <w:p w:rsidR="00571BBD" w:rsidRPr="005D249B" w:rsidRDefault="00571BBD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168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339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</w:tr>
      <w:tr w:rsidR="00571BBD" w:rsidRPr="000B69C0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3111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36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168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234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168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339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</w:tr>
      <w:tr w:rsidR="00571BBD" w:rsidRPr="000B69C0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3834" w:type="dxa"/>
            <w:gridSpan w:val="10"/>
            <w:shd w:val="clear" w:color="FFFFFF" w:fill="auto"/>
            <w:vAlign w:val="bottom"/>
          </w:tcPr>
          <w:p w:rsidR="00571BBD" w:rsidRPr="005D249B" w:rsidRDefault="000B69C0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Casarea</w:t>
            </w:r>
            <w:proofErr w:type="spellEnd"/>
            <w:r w:rsidR="005D249B" w:rsidRPr="005D24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</w:t>
            </w:r>
            <w:proofErr w:type="spellStart"/>
            <w:r w:rsidR="005D249B" w:rsidRPr="005D24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mijloac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elor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fixe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înregistrate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balanța</w:t>
            </w:r>
            <w:proofErr w:type="spellEnd"/>
            <w:r w:rsidR="005D249B" w:rsidRPr="005D24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br/>
            </w:r>
          </w:p>
        </w:tc>
        <w:tc>
          <w:tcPr>
            <w:tcW w:w="1339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</w:tr>
      <w:tr w:rsidR="00571BBD" w:rsidRPr="000B69C0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3111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36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7035" w:type="dxa"/>
            <w:gridSpan w:val="6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71BBD" w:rsidRPr="005D249B" w:rsidRDefault="005D249B">
            <w:pPr>
              <w:jc w:val="center"/>
              <w:rPr>
                <w:lang w:val="en-US"/>
              </w:rPr>
            </w:pPr>
            <w:proofErr w:type="spellStart"/>
            <w:r w:rsidRPr="005D249B">
              <w:rPr>
                <w:rFonts w:ascii="Times New Roman" w:hAnsi="Times New Roman"/>
                <w:sz w:val="22"/>
                <w:lang w:val="en-US"/>
              </w:rPr>
              <w:t>Gimnaziul</w:t>
            </w:r>
            <w:proofErr w:type="spellEnd"/>
            <w:r w:rsidRPr="005D249B">
              <w:rPr>
                <w:rFonts w:ascii="Times New Roman" w:hAnsi="Times New Roman"/>
                <w:sz w:val="22"/>
                <w:lang w:val="en-US"/>
              </w:rPr>
              <w:t xml:space="preserve"> Paul </w:t>
            </w:r>
            <w:proofErr w:type="spellStart"/>
            <w:r w:rsidRPr="005D249B">
              <w:rPr>
                <w:rFonts w:ascii="Times New Roman" w:hAnsi="Times New Roman"/>
                <w:sz w:val="22"/>
                <w:lang w:val="en-US"/>
              </w:rPr>
              <w:t>Mihail</w:t>
            </w:r>
            <w:proofErr w:type="spellEnd"/>
            <w:r w:rsidRPr="005D249B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2"/>
                <w:lang w:val="en-US"/>
              </w:rPr>
              <w:t>satul</w:t>
            </w:r>
            <w:proofErr w:type="spellEnd"/>
            <w:r w:rsidRPr="005D249B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2"/>
                <w:lang w:val="en-US"/>
              </w:rPr>
              <w:t>Cornova</w:t>
            </w:r>
            <w:proofErr w:type="spellEnd"/>
          </w:p>
        </w:tc>
        <w:tc>
          <w:tcPr>
            <w:tcW w:w="1168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339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3111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1365" w:type="dxa"/>
            <w:shd w:val="clear" w:color="FFFFFF" w:fill="auto"/>
            <w:vAlign w:val="bottom"/>
          </w:tcPr>
          <w:p w:rsidR="00571BBD" w:rsidRPr="005D249B" w:rsidRDefault="00571BBD">
            <w:pPr>
              <w:rPr>
                <w:lang w:val="en-US"/>
              </w:rPr>
            </w:pPr>
          </w:p>
        </w:tc>
        <w:tc>
          <w:tcPr>
            <w:tcW w:w="7035" w:type="dxa"/>
            <w:gridSpan w:val="6"/>
            <w:shd w:val="clear" w:color="FFFFFF" w:fill="auto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denumirea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întreprinderii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168" w:type="dxa"/>
            <w:shd w:val="clear" w:color="FFFFFF" w:fill="auto"/>
            <w:vAlign w:val="bottom"/>
          </w:tcPr>
          <w:p w:rsidR="00571BBD" w:rsidRDefault="00571BBD"/>
        </w:tc>
        <w:tc>
          <w:tcPr>
            <w:tcW w:w="1155" w:type="dxa"/>
            <w:shd w:val="clear" w:color="FFFFFF" w:fill="auto"/>
            <w:vAlign w:val="bottom"/>
          </w:tcPr>
          <w:p w:rsidR="00571BBD" w:rsidRDefault="00571BBD"/>
        </w:tc>
        <w:tc>
          <w:tcPr>
            <w:tcW w:w="1339" w:type="dxa"/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Default="00571BBD"/>
        </w:tc>
        <w:tc>
          <w:tcPr>
            <w:tcW w:w="3111" w:type="dxa"/>
            <w:shd w:val="clear" w:color="FFFFFF" w:fill="auto"/>
            <w:vAlign w:val="bottom"/>
          </w:tcPr>
          <w:p w:rsidR="00571BBD" w:rsidRDefault="00571BBD"/>
        </w:tc>
        <w:tc>
          <w:tcPr>
            <w:tcW w:w="1365" w:type="dxa"/>
            <w:shd w:val="clear" w:color="FFFFFF" w:fill="auto"/>
            <w:vAlign w:val="bottom"/>
          </w:tcPr>
          <w:p w:rsidR="00571BBD" w:rsidRDefault="00571BBD"/>
        </w:tc>
        <w:tc>
          <w:tcPr>
            <w:tcW w:w="1076" w:type="dxa"/>
            <w:shd w:val="clear" w:color="FFFFFF" w:fill="auto"/>
            <w:vAlign w:val="bottom"/>
          </w:tcPr>
          <w:p w:rsidR="00571BBD" w:rsidRDefault="00571BBD"/>
        </w:tc>
        <w:tc>
          <w:tcPr>
            <w:tcW w:w="1168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47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34" w:type="dxa"/>
            <w:shd w:val="clear" w:color="FFFFFF" w:fill="auto"/>
            <w:vAlign w:val="bottom"/>
          </w:tcPr>
          <w:p w:rsidR="00571BBD" w:rsidRDefault="00571BBD"/>
        </w:tc>
        <w:tc>
          <w:tcPr>
            <w:tcW w:w="2310" w:type="dxa"/>
            <w:gridSpan w:val="2"/>
            <w:shd w:val="clear" w:color="FFFFFF" w:fill="auto"/>
            <w:vAlign w:val="bottom"/>
          </w:tcPr>
          <w:p w:rsidR="00571BBD" w:rsidRDefault="00571BBD"/>
        </w:tc>
        <w:tc>
          <w:tcPr>
            <w:tcW w:w="4607" w:type="dxa"/>
            <w:gridSpan w:val="4"/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Default="005D249B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Nr.d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Pr="005D249B" w:rsidRDefault="005D249B">
            <w:pPr>
              <w:jc w:val="center"/>
              <w:rPr>
                <w:lang w:val="en-US"/>
              </w:rPr>
            </w:pP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Denumirea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şi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marca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mijlocului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fix</w:t>
            </w:r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Pr="005D249B" w:rsidRDefault="005D249B">
            <w:pPr>
              <w:jc w:val="center"/>
              <w:rPr>
                <w:lang w:val="en-US"/>
              </w:rPr>
            </w:pP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Numărul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inventar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sau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stat</w:t>
            </w:r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Default="005D249B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punerii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funcţiune</w:t>
            </w:r>
            <w:proofErr w:type="spellEnd"/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Pr="005D249B" w:rsidRDefault="005D249B">
            <w:pPr>
              <w:jc w:val="center"/>
              <w:rPr>
                <w:lang w:val="en-US"/>
              </w:rPr>
            </w:pP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Costul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intrare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valoarea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iniţială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, lei</w:t>
            </w:r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Pr="005D249B" w:rsidRDefault="005D249B">
            <w:pPr>
              <w:jc w:val="center"/>
              <w:rPr>
                <w:lang w:val="en-US"/>
              </w:rPr>
            </w:pP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Valoarea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reziduală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rămasă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probabilă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, lei</w:t>
            </w:r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Default="005D249B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Codul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clasificare</w:t>
            </w:r>
            <w:proofErr w:type="spellEnd"/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Default="005D249B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Durata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utilizare</w:t>
            </w:r>
            <w:proofErr w:type="spellEnd"/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Default="005D249B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Amortizarea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uzura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calculată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Pr="005D249B" w:rsidRDefault="005D249B">
            <w:pPr>
              <w:jc w:val="center"/>
              <w:rPr>
                <w:lang w:val="en-US"/>
              </w:rPr>
            </w:pP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Valoarea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contabilă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 de </w:t>
            </w:r>
            <w:proofErr w:type="spellStart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bilanţ</w:t>
            </w:r>
            <w:proofErr w:type="spellEnd"/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t>, lei</w:t>
            </w:r>
            <w:r w:rsidRPr="005D249B"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Default="005D249B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Gradul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amortizării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uzurii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BBD" w:rsidRDefault="005D249B">
            <w:pPr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Note</w:t>
            </w:r>
            <w:proofErr w:type="spellEnd"/>
          </w:p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Abecedar</w:t>
            </w:r>
            <w:proofErr w:type="spellEnd"/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250,60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250,60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250,60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Educatie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muzicala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0107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273,60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273,60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273,60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Educatie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muzicala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00107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358,50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358,50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358,50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Educatie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plastica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301,60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301,60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301,60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Geografia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00000102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478,40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478,40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478,40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382,20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382,20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382,20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441,00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441,00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441,00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0000102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00102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608,60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608,60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608,60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000102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546,00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546,00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546,00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000000102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552,00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552,00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552,00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franceza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0000000102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552,00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552,00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552,00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romina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000112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440,00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440,00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440,00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romina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0000112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621,00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621,00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621,00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rusa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0119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321,00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321,00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321,00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Matematica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0114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472,80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472,80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472,80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Matematica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cl.5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00114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478,50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478,50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478,50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Manuale</w:t>
            </w:r>
            <w:proofErr w:type="spellEnd"/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1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29.09.2016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Pr="005D249B" w:rsidRDefault="005D249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5027.22</w:t>
            </w:r>
          </w:p>
        </w:tc>
        <w:tc>
          <w:tcPr>
            <w:tcW w:w="12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5027.22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D249B">
            <w:r>
              <w:rPr>
                <w:rFonts w:ascii="Times New Roman" w:hAnsi="Times New Roman"/>
                <w:sz w:val="20"/>
                <w:szCs w:val="20"/>
              </w:rPr>
              <w:t>15 8703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D249B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5027.22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right w:w="105" w:type="dxa"/>
            </w:tcMar>
            <w:vAlign w:val="bottom"/>
          </w:tcPr>
          <w:p w:rsidR="00571BBD" w:rsidRDefault="00571BBD">
            <w:pPr>
              <w:jc w:val="right"/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71BBD" w:rsidRDefault="00571BBD"/>
        </w:tc>
      </w:tr>
      <w:tr w:rsidR="00571BBD" w:rsidTr="000B69C0">
        <w:trPr>
          <w:gridAfter w:val="1"/>
          <w:wAfter w:w="945" w:type="dxa"/>
          <w:trHeight w:val="60"/>
        </w:trPr>
        <w:tc>
          <w:tcPr>
            <w:tcW w:w="945" w:type="dxa"/>
            <w:shd w:val="clear" w:color="FFFFFF" w:fill="auto"/>
            <w:vAlign w:val="bottom"/>
          </w:tcPr>
          <w:p w:rsidR="00571BBD" w:rsidRDefault="00571BBD"/>
        </w:tc>
        <w:tc>
          <w:tcPr>
            <w:tcW w:w="3111" w:type="dxa"/>
            <w:shd w:val="clear" w:color="FFFFFF" w:fill="auto"/>
            <w:vAlign w:val="bottom"/>
          </w:tcPr>
          <w:p w:rsidR="00571BBD" w:rsidRDefault="00571BBD"/>
        </w:tc>
        <w:tc>
          <w:tcPr>
            <w:tcW w:w="1365" w:type="dxa"/>
            <w:shd w:val="clear" w:color="FFFFFF" w:fill="auto"/>
            <w:vAlign w:val="bottom"/>
          </w:tcPr>
          <w:p w:rsidR="00571BBD" w:rsidRDefault="00571BBD"/>
        </w:tc>
        <w:tc>
          <w:tcPr>
            <w:tcW w:w="1076" w:type="dxa"/>
            <w:shd w:val="clear" w:color="FFFFFF" w:fill="auto"/>
            <w:vAlign w:val="bottom"/>
          </w:tcPr>
          <w:p w:rsidR="00571BBD" w:rsidRDefault="00571BBD"/>
        </w:tc>
        <w:tc>
          <w:tcPr>
            <w:tcW w:w="1168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47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34" w:type="dxa"/>
            <w:shd w:val="clear" w:color="FFFFFF" w:fill="auto"/>
            <w:vAlign w:val="bottom"/>
          </w:tcPr>
          <w:p w:rsidR="00571BBD" w:rsidRDefault="00571BBD"/>
        </w:tc>
        <w:tc>
          <w:tcPr>
            <w:tcW w:w="1050" w:type="dxa"/>
            <w:shd w:val="clear" w:color="FFFFFF" w:fill="auto"/>
            <w:vAlign w:val="bottom"/>
          </w:tcPr>
          <w:p w:rsidR="00571BBD" w:rsidRDefault="00571BBD"/>
        </w:tc>
        <w:tc>
          <w:tcPr>
            <w:tcW w:w="1260" w:type="dxa"/>
            <w:shd w:val="clear" w:color="FFFFFF" w:fill="auto"/>
            <w:vAlign w:val="bottom"/>
          </w:tcPr>
          <w:p w:rsidR="00571BBD" w:rsidRDefault="00571BBD"/>
        </w:tc>
        <w:tc>
          <w:tcPr>
            <w:tcW w:w="1168" w:type="dxa"/>
            <w:shd w:val="clear" w:color="FFFFFF" w:fill="auto"/>
            <w:vAlign w:val="bottom"/>
          </w:tcPr>
          <w:p w:rsidR="00571BBD" w:rsidRDefault="00571BBD"/>
        </w:tc>
        <w:tc>
          <w:tcPr>
            <w:tcW w:w="1155" w:type="dxa"/>
            <w:shd w:val="clear" w:color="FFFFFF" w:fill="auto"/>
            <w:vAlign w:val="bottom"/>
          </w:tcPr>
          <w:p w:rsidR="00571BBD" w:rsidRDefault="00571BBD"/>
        </w:tc>
        <w:tc>
          <w:tcPr>
            <w:tcW w:w="1339" w:type="dxa"/>
            <w:shd w:val="clear" w:color="FFFFFF" w:fill="auto"/>
            <w:vAlign w:val="bottom"/>
          </w:tcPr>
          <w:p w:rsidR="00571BBD" w:rsidRDefault="00571BBD"/>
        </w:tc>
      </w:tr>
    </w:tbl>
    <w:p w:rsidR="00571BBD" w:rsidRPr="000B69C0" w:rsidRDefault="000B69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B69C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</w:t>
      </w:r>
      <w:proofErr w:type="spellStart"/>
      <w:r w:rsidRPr="000B69C0">
        <w:rPr>
          <w:rFonts w:ascii="Times New Roman" w:hAnsi="Times New Roman" w:cs="Times New Roman"/>
          <w:sz w:val="24"/>
          <w:szCs w:val="24"/>
          <w:lang w:val="en-US"/>
        </w:rPr>
        <w:t>Secretara</w:t>
      </w:r>
      <w:proofErr w:type="spellEnd"/>
      <w:r w:rsidRPr="000B69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69C0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0B69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69C0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0B69C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</w:t>
      </w:r>
      <w:proofErr w:type="spellStart"/>
      <w:r w:rsidRPr="000B69C0">
        <w:rPr>
          <w:rFonts w:ascii="Times New Roman" w:hAnsi="Times New Roman" w:cs="Times New Roman"/>
          <w:sz w:val="24"/>
          <w:szCs w:val="24"/>
          <w:lang w:val="en-US"/>
        </w:rPr>
        <w:t>Rodica</w:t>
      </w:r>
      <w:proofErr w:type="spellEnd"/>
      <w:r w:rsidRPr="000B69C0">
        <w:rPr>
          <w:rFonts w:ascii="Times New Roman" w:hAnsi="Times New Roman" w:cs="Times New Roman"/>
          <w:sz w:val="24"/>
          <w:szCs w:val="24"/>
          <w:lang w:val="en-US"/>
        </w:rPr>
        <w:t xml:space="preserve"> LIȚCAN</w:t>
      </w:r>
    </w:p>
    <w:sectPr w:rsidR="00571BBD" w:rsidRPr="000B69C0" w:rsidSect="00571BBD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08"/>
  <w:characterSpacingControl w:val="doNotCompress"/>
  <w:compat>
    <w:useFELayout/>
  </w:compat>
  <w:rsids>
    <w:rsidRoot w:val="00865687"/>
    <w:rsid w:val="000B69C0"/>
    <w:rsid w:val="00571BBD"/>
    <w:rsid w:val="005D249B"/>
    <w:rsid w:val="00865687"/>
    <w:rsid w:val="009C528E"/>
    <w:rsid w:val="00EB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BD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Style0">
    <w:name w:val="TableStyle0"/>
    <w:rsid w:val="00571BBD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Autoriza&#539;ie%20de%20casare111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Autorizație de casare111.</Template>
  <TotalTime>7</TotalTime>
  <Pages>1</Pages>
  <Words>330</Words>
  <Characters>1883</Characters>
  <Application>Microsoft Office Word</Application>
  <DocSecurity>0</DocSecurity>
  <Lines>15</Lines>
  <Paragraphs>4</Paragraphs>
  <ScaleCrop>false</ScaleCrop>
  <Company>HP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2024-05-02T11:40:00Z</dcterms:created>
  <dcterms:modified xsi:type="dcterms:W3CDTF">2024-05-02T11:47:00Z</dcterms:modified>
</cp:coreProperties>
</file>